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84" w:rsidRPr="00383FA0" w:rsidRDefault="000E0C84" w:rsidP="00383FA0">
      <w:pPr>
        <w:widowControl/>
        <w:spacing w:line="240" w:lineRule="atLeast"/>
        <w:jc w:val="center"/>
        <w:rPr>
          <w:rFonts w:ascii="方正小标宋简体" w:eastAsia="方正小标宋简体" w:hAnsi="仿宋"/>
          <w:b/>
          <w:sz w:val="40"/>
          <w:szCs w:val="44"/>
        </w:rPr>
      </w:pPr>
      <w:bookmarkStart w:id="0" w:name="_Hlk531184920"/>
      <w:r w:rsidRPr="00383FA0">
        <w:rPr>
          <w:rFonts w:ascii="方正小标宋简体" w:eastAsia="方正小标宋简体" w:hAnsi="仿宋" w:hint="eastAsia"/>
          <w:b/>
          <w:sz w:val="40"/>
          <w:szCs w:val="44"/>
        </w:rPr>
        <w:t>全国大学英语四、六级</w:t>
      </w:r>
      <w:bookmarkEnd w:id="0"/>
      <w:r w:rsidRPr="00383FA0">
        <w:rPr>
          <w:rFonts w:ascii="方正小标宋简体" w:eastAsia="方正小标宋简体" w:hAnsi="仿宋" w:hint="eastAsia"/>
          <w:b/>
          <w:sz w:val="40"/>
          <w:szCs w:val="44"/>
        </w:rPr>
        <w:t>考务工作备忘录</w:t>
      </w:r>
    </w:p>
    <w:p w:rsidR="00E44E3B" w:rsidRPr="00383FA0" w:rsidRDefault="00E44E3B" w:rsidP="00817A27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0" w:firstLine="0"/>
        <w:rPr>
          <w:rFonts w:ascii="方正黑体简体" w:eastAsia="方正黑体简体" w:hAnsi="仿宋" w:cs="宋体"/>
          <w:b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考前准备</w:t>
      </w:r>
    </w:p>
    <w:p w:rsidR="00773D03" w:rsidRPr="00383FA0" w:rsidRDefault="00185C8F" w:rsidP="00817A27">
      <w:pPr>
        <w:pStyle w:val="a7"/>
        <w:adjustRightInd w:val="0"/>
        <w:snapToGrid w:val="0"/>
        <w:spacing w:line="560" w:lineRule="exact"/>
        <w:ind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>
        <w:rPr>
          <w:rFonts w:ascii="方正黑体简体" w:eastAsia="方正黑体简体" w:hAnsi="仿宋" w:cs="宋体"/>
          <w:kern w:val="0"/>
          <w:sz w:val="28"/>
          <w:szCs w:val="32"/>
        </w:rPr>
        <w:t>1.</w:t>
      </w:r>
      <w:r w:rsidR="00A51C6D"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考场</w:t>
      </w:r>
      <w:r w:rsidR="00A51C6D" w:rsidRPr="00383FA0">
        <w:rPr>
          <w:rFonts w:ascii="方正黑体简体" w:eastAsia="方正黑体简体" w:hAnsi="仿宋" w:cs="宋体"/>
          <w:kern w:val="0"/>
          <w:sz w:val="28"/>
          <w:szCs w:val="32"/>
        </w:rPr>
        <w:t>布置</w:t>
      </w:r>
    </w:p>
    <w:p w:rsidR="00A51C6D" w:rsidRDefault="00185C8F" w:rsidP="00817A27">
      <w:pPr>
        <w:adjustRightInd w:val="0"/>
        <w:snapToGrid w:val="0"/>
        <w:spacing w:line="560" w:lineRule="exact"/>
        <w:ind w:firstLineChars="20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博4、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博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5楼</w:t>
      </w:r>
      <w:r w:rsidR="00A51C6D"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考场</w:t>
      </w:r>
      <w:r w:rsidR="00D72171"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内的触摸屏、电子屏和投影幕布等现代化教学设备上</w:t>
      </w:r>
      <w:r w:rsidR="00D72171" w:rsidRPr="008D3576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严禁粘贴任何材料</w:t>
      </w:r>
      <w:r w:rsidR="00D72171"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；考场第一排（讲台上）的灯要关闭，以免影响教室监控。</w:t>
      </w:r>
    </w:p>
    <w:p w:rsidR="00AD7D51" w:rsidRDefault="00AD7D51" w:rsidP="00817A27">
      <w:pPr>
        <w:adjustRightInd w:val="0"/>
        <w:snapToGrid w:val="0"/>
        <w:spacing w:line="560" w:lineRule="exact"/>
        <w:ind w:firstLineChars="20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2.入场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时间</w:t>
      </w:r>
    </w:p>
    <w:p w:rsidR="00AD7D51" w:rsidRDefault="00AD7D51" w:rsidP="00817A27">
      <w:pPr>
        <w:adjustRightInd w:val="0"/>
        <w:snapToGrid w:val="0"/>
        <w:spacing w:line="560" w:lineRule="exact"/>
        <w:ind w:firstLineChars="20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收发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试卷人员：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上午7：50，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下午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13：50。</w:t>
      </w:r>
    </w:p>
    <w:p w:rsidR="00AD7D51" w:rsidRPr="00383FA0" w:rsidRDefault="00AD7D51" w:rsidP="00817A27">
      <w:pPr>
        <w:adjustRightInd w:val="0"/>
        <w:snapToGrid w:val="0"/>
        <w:spacing w:line="560" w:lineRule="exact"/>
        <w:ind w:firstLineChars="20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监考人员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：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上午8：00，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下午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14：00布置教室；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上午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8：15，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下午</w:t>
      </w:r>
      <w:r>
        <w:rPr>
          <w:rFonts w:ascii="方正黑体简体" w:eastAsia="方正黑体简体" w:hAnsi="仿宋" w:cs="宋体" w:hint="eastAsia"/>
          <w:kern w:val="0"/>
          <w:sz w:val="28"/>
          <w:szCs w:val="32"/>
        </w:rPr>
        <w:t>14：15领取</w:t>
      </w:r>
      <w:r>
        <w:rPr>
          <w:rFonts w:ascii="方正黑体简体" w:eastAsia="方正黑体简体" w:hAnsi="仿宋" w:cs="宋体"/>
          <w:kern w:val="0"/>
          <w:sz w:val="28"/>
          <w:szCs w:val="32"/>
        </w:rPr>
        <w:t>试卷。</w:t>
      </w:r>
    </w:p>
    <w:p w:rsidR="00E44E3B" w:rsidRPr="00383FA0" w:rsidRDefault="00E44E3B" w:rsidP="00817A27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0" w:firstLine="0"/>
        <w:rPr>
          <w:rFonts w:ascii="方正黑体简体" w:eastAsia="方正黑体简体" w:hAnsi="仿宋" w:cs="宋体"/>
          <w:b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考试实施</w:t>
      </w:r>
    </w:p>
    <w:p w:rsidR="00201A54" w:rsidRPr="00383FA0" w:rsidRDefault="00201A54" w:rsidP="00817A27">
      <w:pPr>
        <w:pStyle w:val="a7"/>
        <w:numPr>
          <w:ilvl w:val="0"/>
          <w:numId w:val="3"/>
        </w:numPr>
        <w:adjustRightInd w:val="0"/>
        <w:snapToGrid w:val="0"/>
        <w:spacing w:line="560" w:lineRule="exact"/>
        <w:ind w:left="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监考教师于考前指导考生签到，要确保没有学生漏签或错行签字。</w:t>
      </w:r>
      <w:r w:rsidR="00D0696C"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提醒</w:t>
      </w:r>
      <w:r w:rsidR="00D0696C" w:rsidRPr="00383FA0">
        <w:rPr>
          <w:rFonts w:ascii="方正黑体简体" w:eastAsia="方正黑体简体" w:hAnsi="仿宋" w:cs="宋体"/>
          <w:b/>
          <w:kern w:val="0"/>
          <w:sz w:val="28"/>
          <w:szCs w:val="32"/>
        </w:rPr>
        <w:t>签完到的考生</w:t>
      </w:r>
      <w:r w:rsidR="00D0696C"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不要无故</w:t>
      </w:r>
      <w:r w:rsidR="00D0696C" w:rsidRPr="00383FA0">
        <w:rPr>
          <w:rFonts w:ascii="方正黑体简体" w:eastAsia="方正黑体简体" w:hAnsi="仿宋" w:cs="宋体"/>
          <w:b/>
          <w:kern w:val="0"/>
          <w:sz w:val="28"/>
          <w:szCs w:val="32"/>
        </w:rPr>
        <w:t>离场。</w:t>
      </w: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缺考考生的签到方式：请监考教师在考生签名处划“×”号（不要填写缺考字样，以方便统计），并在《考生签到表》右上角注明“缺考几人”的字样，</w:t>
      </w:r>
      <w:r w:rsidRPr="00897D91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请务必做到统计准确可靠。</w:t>
      </w:r>
    </w:p>
    <w:p w:rsidR="00AF5DB7" w:rsidRPr="00383FA0" w:rsidRDefault="00201A54" w:rsidP="00817A27">
      <w:pPr>
        <w:pStyle w:val="a7"/>
        <w:numPr>
          <w:ilvl w:val="0"/>
          <w:numId w:val="3"/>
        </w:numPr>
        <w:adjustRightInd w:val="0"/>
        <w:snapToGrid w:val="0"/>
        <w:spacing w:line="560" w:lineRule="exact"/>
        <w:ind w:left="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监考教师</w:t>
      </w:r>
      <w:r w:rsidR="00DE4A74"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于签到</w:t>
      </w:r>
      <w:r w:rsidR="00DE4A74" w:rsidRPr="00383FA0">
        <w:rPr>
          <w:rFonts w:ascii="方正黑体简体" w:eastAsia="方正黑体简体" w:hAnsi="仿宋" w:cs="宋体"/>
          <w:kern w:val="0"/>
          <w:sz w:val="28"/>
          <w:szCs w:val="32"/>
        </w:rPr>
        <w:t>结束后</w:t>
      </w: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指导考生将试题册封底处的条形码揭下粘贴于答题卡1指定的位置上，</w:t>
      </w:r>
      <w:r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并逐一进行检查</w:t>
      </w:r>
      <w:r w:rsidR="0090692A"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，切勿漏贴造成成绩缺失</w:t>
      </w: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。缺考考生的记录方式：在答题卡及试题册的背面填写缺考考生的姓名，并按要求填涂缺考考生准考证号的最后两位，</w:t>
      </w:r>
      <w:r w:rsidRPr="00756A5E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注意不要揭下条形码</w:t>
      </w:r>
      <w:r w:rsidR="00095C2C" w:rsidRPr="00756A5E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，</w:t>
      </w:r>
      <w:r w:rsidR="00095C2C" w:rsidRPr="00756A5E">
        <w:rPr>
          <w:rFonts w:ascii="方正黑体简体" w:eastAsia="方正黑体简体" w:hAnsi="仿宋" w:cs="宋体"/>
          <w:b/>
          <w:kern w:val="0"/>
          <w:sz w:val="28"/>
          <w:szCs w:val="32"/>
        </w:rPr>
        <w:t>不要</w:t>
      </w:r>
      <w:r w:rsidR="00095C2C" w:rsidRPr="00756A5E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在</w:t>
      </w:r>
      <w:r w:rsidR="00095C2C" w:rsidRPr="00756A5E">
        <w:rPr>
          <w:rFonts w:ascii="方正黑体简体" w:eastAsia="方正黑体简体" w:hAnsi="仿宋" w:cs="宋体"/>
          <w:b/>
          <w:kern w:val="0"/>
          <w:sz w:val="28"/>
          <w:szCs w:val="32"/>
        </w:rPr>
        <w:t>答题卡空白处</w:t>
      </w:r>
      <w:r w:rsidR="00095C2C" w:rsidRPr="00756A5E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画</w:t>
      </w:r>
      <w:r w:rsidR="00095C2C" w:rsidRPr="00756A5E">
        <w:rPr>
          <w:rFonts w:ascii="方正黑体简体" w:eastAsia="方正黑体简体" w:hAnsi="仿宋" w:cs="宋体"/>
          <w:b/>
          <w:kern w:val="0"/>
          <w:sz w:val="28"/>
          <w:szCs w:val="32"/>
        </w:rPr>
        <w:t>×</w:t>
      </w:r>
      <w:r w:rsidRPr="00756A5E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。</w:t>
      </w:r>
    </w:p>
    <w:p w:rsidR="0090692A" w:rsidRPr="00383FA0" w:rsidRDefault="0090692A" w:rsidP="00817A27">
      <w:pPr>
        <w:pStyle w:val="a7"/>
        <w:numPr>
          <w:ilvl w:val="0"/>
          <w:numId w:val="3"/>
        </w:numPr>
        <w:adjustRightInd w:val="0"/>
        <w:snapToGrid w:val="0"/>
        <w:spacing w:line="560" w:lineRule="exact"/>
        <w:ind w:left="0" w:firstLine="560"/>
        <w:rPr>
          <w:rFonts w:ascii="方正黑体简体" w:eastAsia="方正黑体简体" w:hAnsi="仿宋" w:cs="宋体"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监考</w:t>
      </w:r>
      <w:r w:rsidRPr="00383FA0">
        <w:rPr>
          <w:rFonts w:ascii="方正黑体简体" w:eastAsia="方正黑体简体" w:hAnsi="仿宋" w:cs="宋体"/>
          <w:kern w:val="0"/>
          <w:sz w:val="28"/>
          <w:szCs w:val="32"/>
        </w:rPr>
        <w:t>老师</w:t>
      </w:r>
      <w:r w:rsidRPr="00383FA0">
        <w:rPr>
          <w:rFonts w:ascii="方正黑体简体" w:eastAsia="方正黑体简体" w:hAnsi="仿宋" w:cs="宋体" w:hint="eastAsia"/>
          <w:kern w:val="0"/>
          <w:sz w:val="28"/>
          <w:szCs w:val="32"/>
        </w:rPr>
        <w:t>于考试</w:t>
      </w:r>
      <w:r w:rsidRPr="00383FA0">
        <w:rPr>
          <w:rFonts w:ascii="方正黑体简体" w:eastAsia="方正黑体简体" w:hAnsi="仿宋" w:cs="宋体"/>
          <w:kern w:val="0"/>
          <w:sz w:val="28"/>
          <w:szCs w:val="32"/>
        </w:rPr>
        <w:t>结束后</w:t>
      </w:r>
      <w:r w:rsidRPr="00383FA0">
        <w:rPr>
          <w:rFonts w:ascii="方正仿宋简体" w:eastAsia="方正仿宋简体" w:hAnsi="仿宋" w:cs="宋体" w:hint="eastAsia"/>
          <w:b/>
          <w:color w:val="000000" w:themeColor="text1"/>
          <w:kern w:val="0"/>
          <w:sz w:val="28"/>
          <w:szCs w:val="32"/>
        </w:rPr>
        <w:t>核准答题卡数量</w:t>
      </w:r>
      <w:r w:rsidRPr="00383FA0">
        <w:rPr>
          <w:rFonts w:ascii="方正仿宋简体" w:eastAsia="方正仿宋简体" w:hAnsi="仿宋" w:cs="宋体" w:hint="eastAsia"/>
          <w:color w:val="000000" w:themeColor="text1"/>
          <w:kern w:val="0"/>
          <w:sz w:val="28"/>
          <w:szCs w:val="32"/>
        </w:rPr>
        <w:t>再封口，切勿将答题卡误放入试题册中。</w:t>
      </w:r>
    </w:p>
    <w:p w:rsidR="00E44E3B" w:rsidRPr="00383FA0" w:rsidRDefault="00E44E3B" w:rsidP="00817A27">
      <w:pPr>
        <w:adjustRightInd w:val="0"/>
        <w:snapToGrid w:val="0"/>
        <w:spacing w:line="560" w:lineRule="exact"/>
        <w:rPr>
          <w:rFonts w:ascii="方正黑体简体" w:eastAsia="方正黑体简体" w:hAnsi="仿宋" w:cs="宋体"/>
          <w:b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三、收卷装箱</w:t>
      </w:r>
    </w:p>
    <w:p w:rsidR="00E44E3B" w:rsidRPr="00383FA0" w:rsidRDefault="00E44E3B" w:rsidP="00817A27">
      <w:pPr>
        <w:spacing w:line="540" w:lineRule="exact"/>
        <w:ind w:firstLineChars="200" w:firstLine="560"/>
        <w:rPr>
          <w:rFonts w:ascii="方正仿宋简体" w:eastAsia="方正仿宋简体" w:hAnsi="仿宋" w:cs="宋体"/>
          <w:kern w:val="0"/>
          <w:sz w:val="28"/>
          <w:szCs w:val="30"/>
        </w:rPr>
      </w:pPr>
      <w:bookmarkStart w:id="1" w:name="_Hlk531184799"/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lastRenderedPageBreak/>
        <w:t>答题卡袋每</w:t>
      </w:r>
      <w:r w:rsidRPr="00383FA0">
        <w:rPr>
          <w:rFonts w:ascii="方正仿宋简体" w:eastAsia="方正仿宋简体" w:hAnsi="仿宋" w:cs="宋体"/>
          <w:b/>
          <w:bCs/>
          <w:kern w:val="0"/>
          <w:sz w:val="28"/>
          <w:szCs w:val="32"/>
        </w:rPr>
        <w:t>15</w:t>
      </w:r>
      <w:r w:rsidRPr="00383FA0">
        <w:rPr>
          <w:rFonts w:ascii="方正仿宋简体" w:eastAsia="方正仿宋简体" w:hAnsi="仿宋" w:cs="宋体" w:hint="eastAsia"/>
          <w:b/>
          <w:bCs/>
          <w:kern w:val="0"/>
          <w:sz w:val="28"/>
          <w:szCs w:val="32"/>
        </w:rPr>
        <w:t>本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一扎，按考场号顺序由小到大排列，</w:t>
      </w:r>
      <w:r w:rsidRPr="00383FA0">
        <w:rPr>
          <w:rFonts w:ascii="方正仿宋简体" w:eastAsia="方正仿宋简体" w:hAnsi="仿宋" w:cs="宋体" w:hint="eastAsia"/>
          <w:b/>
          <w:bCs/>
          <w:kern w:val="0"/>
          <w:sz w:val="28"/>
          <w:szCs w:val="32"/>
        </w:rPr>
        <w:t>有颜色的一边向上侧放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。答题卡</w:t>
      </w:r>
      <w:r w:rsidRPr="00383FA0">
        <w:rPr>
          <w:rFonts w:ascii="方正仿宋简体" w:eastAsia="方正仿宋简体" w:hAnsi="仿宋" w:cs="宋体"/>
          <w:kern w:val="0"/>
          <w:sz w:val="28"/>
          <w:szCs w:val="32"/>
        </w:rPr>
        <w:t>1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、答题卡</w:t>
      </w:r>
      <w:r w:rsidRPr="00383FA0">
        <w:rPr>
          <w:rFonts w:ascii="方正仿宋简体" w:eastAsia="方正仿宋简体" w:hAnsi="仿宋" w:cs="宋体"/>
          <w:kern w:val="0"/>
          <w:sz w:val="28"/>
          <w:szCs w:val="32"/>
        </w:rPr>
        <w:t>2</w:t>
      </w:r>
      <w:r w:rsidRPr="00383FA0">
        <w:rPr>
          <w:rFonts w:ascii="方正仿宋简体" w:eastAsia="方正仿宋简体" w:hAnsi="仿宋" w:cs="宋体" w:hint="eastAsia"/>
          <w:b/>
          <w:kern w:val="0"/>
          <w:sz w:val="28"/>
          <w:szCs w:val="32"/>
        </w:rPr>
        <w:t>分别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捆扎，</w:t>
      </w:r>
      <w:r w:rsidRPr="00383FA0">
        <w:rPr>
          <w:rFonts w:ascii="方正仿宋简体" w:eastAsia="方正仿宋简体" w:hAnsi="仿宋" w:cs="宋体" w:hint="eastAsia"/>
          <w:b/>
          <w:kern w:val="0"/>
          <w:sz w:val="28"/>
          <w:szCs w:val="32"/>
        </w:rPr>
        <w:t>分别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装箱。</w:t>
      </w:r>
      <w:bookmarkEnd w:id="1"/>
      <w:r w:rsidRPr="00383FA0">
        <w:rPr>
          <w:rFonts w:ascii="方正仿宋简体" w:eastAsia="方正仿宋简体" w:hAnsi="仿宋" w:cs="宋体"/>
          <w:b/>
          <w:bCs/>
          <w:kern w:val="0"/>
          <w:sz w:val="28"/>
          <w:szCs w:val="32"/>
        </w:rPr>
        <w:t>CET4</w:t>
      </w:r>
      <w:r w:rsidRPr="00383FA0">
        <w:rPr>
          <w:rFonts w:ascii="方正仿宋简体" w:eastAsia="方正仿宋简体" w:hAnsi="仿宋" w:cs="宋体" w:hint="eastAsia"/>
          <w:b/>
          <w:bCs/>
          <w:kern w:val="0"/>
          <w:sz w:val="28"/>
          <w:szCs w:val="32"/>
        </w:rPr>
        <w:t>和</w:t>
      </w:r>
      <w:r w:rsidRPr="00383FA0">
        <w:rPr>
          <w:rFonts w:ascii="方正仿宋简体" w:eastAsia="方正仿宋简体" w:hAnsi="仿宋" w:cs="宋体"/>
          <w:b/>
          <w:bCs/>
          <w:kern w:val="0"/>
          <w:sz w:val="28"/>
          <w:szCs w:val="32"/>
        </w:rPr>
        <w:t>CET6</w:t>
      </w:r>
      <w:r w:rsidRPr="00383FA0">
        <w:rPr>
          <w:rFonts w:ascii="方正仿宋简体" w:eastAsia="方正仿宋简体" w:hAnsi="仿宋" w:cs="宋体" w:hint="eastAsia"/>
          <w:b/>
          <w:bCs/>
          <w:kern w:val="0"/>
          <w:sz w:val="28"/>
          <w:szCs w:val="32"/>
        </w:rPr>
        <w:t>每箱装</w:t>
      </w:r>
      <w:r w:rsidRPr="00383FA0">
        <w:rPr>
          <w:rFonts w:ascii="方正仿宋简体" w:eastAsia="方正仿宋简体" w:hAnsi="仿宋" w:cs="宋体"/>
          <w:b/>
          <w:bCs/>
          <w:kern w:val="0"/>
          <w:sz w:val="28"/>
          <w:szCs w:val="32"/>
        </w:rPr>
        <w:t>60</w:t>
      </w:r>
      <w:r w:rsidRPr="00383FA0">
        <w:rPr>
          <w:rFonts w:ascii="方正仿宋简体" w:eastAsia="方正仿宋简体" w:hAnsi="仿宋" w:cs="宋体" w:hint="eastAsia"/>
          <w:b/>
          <w:bCs/>
          <w:kern w:val="0"/>
          <w:sz w:val="28"/>
          <w:szCs w:val="32"/>
        </w:rPr>
        <w:t>本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，不足6</w:t>
      </w:r>
      <w:r w:rsidRPr="00383FA0">
        <w:rPr>
          <w:rFonts w:ascii="方正仿宋简体" w:eastAsia="方正仿宋简体" w:hAnsi="仿宋" w:cs="宋体"/>
          <w:kern w:val="0"/>
          <w:sz w:val="28"/>
          <w:szCs w:val="32"/>
        </w:rPr>
        <w:t>0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本的注明数量</w:t>
      </w:r>
      <w:bookmarkStart w:id="2" w:name="_Hlk531184991"/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。各级别答题卡须装回原箱，切勿将四、六级的箱子混用。</w:t>
      </w:r>
      <w:r w:rsidRPr="00383FA0">
        <w:rPr>
          <w:rFonts w:ascii="方正仿宋简体" w:eastAsia="方正仿宋简体" w:hAnsi="仿宋" w:cs="宋体" w:hint="eastAsia"/>
          <w:bCs/>
          <w:kern w:val="0"/>
          <w:sz w:val="28"/>
          <w:szCs w:val="32"/>
        </w:rPr>
        <w:t>试题册</w:t>
      </w:r>
      <w:bookmarkStart w:id="3" w:name="_Hlk530749262"/>
      <w:r w:rsidRPr="00383FA0">
        <w:rPr>
          <w:rFonts w:ascii="方正仿宋简体" w:eastAsia="方正仿宋简体" w:hAnsi="仿宋" w:cs="宋体" w:hint="eastAsia"/>
          <w:bCs/>
          <w:kern w:val="0"/>
          <w:sz w:val="28"/>
          <w:szCs w:val="32"/>
        </w:rPr>
        <w:t>（清楚署上本校名称）按考场号顺序由小到大排列，每1</w:t>
      </w:r>
      <w:r w:rsidRPr="00383FA0">
        <w:rPr>
          <w:rFonts w:ascii="方正仿宋简体" w:eastAsia="方正仿宋简体" w:hAnsi="仿宋" w:cs="宋体"/>
          <w:bCs/>
          <w:kern w:val="0"/>
          <w:sz w:val="28"/>
          <w:szCs w:val="32"/>
        </w:rPr>
        <w:t>0</w:t>
      </w:r>
      <w:r w:rsidRPr="00383FA0">
        <w:rPr>
          <w:rFonts w:ascii="方正仿宋简体" w:eastAsia="方正仿宋简体" w:hAnsi="仿宋" w:cs="宋体" w:hint="eastAsia"/>
          <w:bCs/>
          <w:kern w:val="0"/>
          <w:sz w:val="28"/>
          <w:szCs w:val="32"/>
        </w:rPr>
        <w:t>本一扎</w:t>
      </w:r>
      <w:bookmarkEnd w:id="3"/>
      <w:r w:rsidRPr="00383FA0">
        <w:rPr>
          <w:rFonts w:ascii="方正仿宋简体" w:eastAsia="方正仿宋简体" w:hAnsi="仿宋" w:cs="宋体" w:hint="eastAsia"/>
          <w:bCs/>
          <w:kern w:val="0"/>
          <w:sz w:val="28"/>
          <w:szCs w:val="32"/>
        </w:rPr>
        <w:t>带回。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未使用的备用试卷和听力介质</w:t>
      </w:r>
      <w:r w:rsidRPr="00383FA0">
        <w:rPr>
          <w:rFonts w:ascii="方正仿宋简体" w:eastAsia="方正仿宋简体" w:hAnsi="仿宋" w:cs="宋体" w:hint="eastAsia"/>
          <w:b/>
          <w:kern w:val="0"/>
          <w:sz w:val="28"/>
          <w:szCs w:val="32"/>
        </w:rPr>
        <w:t>不要拆开</w:t>
      </w:r>
      <w:r w:rsidRPr="00383FA0">
        <w:rPr>
          <w:rFonts w:ascii="方正仿宋简体" w:eastAsia="方正仿宋简体" w:hAnsi="仿宋" w:cs="宋体"/>
          <w:kern w:val="0"/>
          <w:sz w:val="28"/>
          <w:szCs w:val="32"/>
        </w:rPr>
        <w:t>,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考试结束后在封皮上用马克笔编号后一并交回。</w:t>
      </w:r>
      <w:bookmarkEnd w:id="2"/>
    </w:p>
    <w:p w:rsidR="00E44E3B" w:rsidRPr="00383FA0" w:rsidRDefault="00E44E3B" w:rsidP="00817A27">
      <w:pPr>
        <w:spacing w:line="560" w:lineRule="exact"/>
        <w:rPr>
          <w:rFonts w:ascii="方正黑体简体" w:eastAsia="方正黑体简体" w:hAnsi="仿宋" w:cs="宋体"/>
          <w:b/>
          <w:kern w:val="0"/>
          <w:sz w:val="28"/>
          <w:szCs w:val="32"/>
        </w:rPr>
      </w:pPr>
      <w:r w:rsidRPr="00383FA0">
        <w:rPr>
          <w:rFonts w:ascii="方正黑体简体" w:eastAsia="方正黑体简体" w:hAnsi="仿宋" w:cs="宋体" w:hint="eastAsia"/>
          <w:b/>
          <w:kern w:val="0"/>
          <w:sz w:val="28"/>
          <w:szCs w:val="32"/>
        </w:rPr>
        <w:t>四、特别提醒</w:t>
      </w:r>
    </w:p>
    <w:p w:rsidR="00E44E3B" w:rsidRPr="00383FA0" w:rsidRDefault="00E44E3B" w:rsidP="00817A27">
      <w:pPr>
        <w:spacing w:line="560" w:lineRule="exact"/>
        <w:ind w:firstLineChars="200" w:firstLine="560"/>
        <w:rPr>
          <w:rFonts w:ascii="方正仿宋简体" w:eastAsia="方正仿宋简体" w:hAnsi="仿宋" w:cs="宋体"/>
          <w:b/>
          <w:bCs/>
          <w:color w:val="000000" w:themeColor="text1"/>
          <w:kern w:val="0"/>
          <w:sz w:val="28"/>
          <w:szCs w:val="32"/>
        </w:rPr>
      </w:pP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1</w:t>
      </w:r>
      <w:r w:rsidR="000E0C84"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.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英语四、六级考生的答题卡</w:t>
      </w:r>
      <w:r w:rsidRPr="00383FA0">
        <w:rPr>
          <w:rFonts w:ascii="方正仿宋简体" w:eastAsia="方正仿宋简体" w:hAnsi="仿宋" w:cs="宋体"/>
          <w:kern w:val="0"/>
          <w:sz w:val="28"/>
          <w:szCs w:val="32"/>
        </w:rPr>
        <w:t>1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、答题卡</w:t>
      </w:r>
      <w:r w:rsidRPr="00383FA0">
        <w:rPr>
          <w:rFonts w:ascii="方正仿宋简体" w:eastAsia="方正仿宋简体" w:hAnsi="仿宋" w:cs="宋体"/>
          <w:kern w:val="0"/>
          <w:sz w:val="28"/>
          <w:szCs w:val="32"/>
        </w:rPr>
        <w:t>2</w:t>
      </w:r>
      <w:r w:rsidRPr="00383FA0">
        <w:rPr>
          <w:rFonts w:ascii="方正仿宋简体" w:eastAsia="方正仿宋简体" w:hAnsi="仿宋" w:cs="宋体" w:hint="eastAsia"/>
          <w:kern w:val="0"/>
          <w:sz w:val="28"/>
          <w:szCs w:val="32"/>
        </w:rPr>
        <w:t>分别装入相应的专用袋内密封。装完后仔细清点，请勿漏装错装。</w:t>
      </w:r>
      <w:r w:rsidRPr="00383FA0">
        <w:rPr>
          <w:rFonts w:ascii="方正仿宋简体" w:eastAsia="方正仿宋简体" w:hAnsi="仿宋" w:cs="宋体" w:hint="eastAsia"/>
          <w:b/>
          <w:bCs/>
          <w:color w:val="000000" w:themeColor="text1"/>
          <w:kern w:val="0"/>
          <w:sz w:val="28"/>
          <w:szCs w:val="32"/>
        </w:rPr>
        <w:t>答题卡袋和试题册袋上信息务必填写完整，考点号填全号</w:t>
      </w:r>
      <w:r w:rsidR="00817A27" w:rsidRPr="00383FA0">
        <w:rPr>
          <w:rFonts w:ascii="方正仿宋简体" w:eastAsia="方正仿宋简体" w:hAnsi="仿宋" w:cs="宋体" w:hint="eastAsia"/>
          <w:b/>
          <w:bCs/>
          <w:color w:val="000000" w:themeColor="text1"/>
          <w:kern w:val="0"/>
          <w:sz w:val="28"/>
          <w:szCs w:val="32"/>
        </w:rPr>
        <w:t>(</w:t>
      </w:r>
      <w:r w:rsidR="00817A27" w:rsidRPr="00383FA0">
        <w:rPr>
          <w:rFonts w:ascii="方正仿宋简体" w:eastAsia="方正仿宋简体" w:hAnsi="仿宋" w:cs="宋体"/>
          <w:b/>
          <w:bCs/>
          <w:color w:val="000000" w:themeColor="text1"/>
          <w:kern w:val="0"/>
          <w:sz w:val="28"/>
          <w:szCs w:val="32"/>
        </w:rPr>
        <w:t>323010</w:t>
      </w:r>
      <w:r w:rsidR="00817A27" w:rsidRPr="00383FA0">
        <w:rPr>
          <w:rFonts w:ascii="方正仿宋简体" w:eastAsia="方正仿宋简体" w:hAnsi="仿宋" w:cs="宋体" w:hint="eastAsia"/>
          <w:b/>
          <w:bCs/>
          <w:color w:val="000000" w:themeColor="text1"/>
          <w:kern w:val="0"/>
          <w:sz w:val="28"/>
          <w:szCs w:val="32"/>
        </w:rPr>
        <w:t>)</w:t>
      </w:r>
      <w:r w:rsidRPr="00383FA0">
        <w:rPr>
          <w:rFonts w:ascii="方正仿宋简体" w:eastAsia="方正仿宋简体" w:hAnsi="仿宋" w:cs="宋体" w:hint="eastAsia"/>
          <w:b/>
          <w:bCs/>
          <w:color w:val="000000" w:themeColor="text1"/>
          <w:kern w:val="0"/>
          <w:sz w:val="28"/>
          <w:szCs w:val="32"/>
        </w:rPr>
        <w:t>！</w:t>
      </w:r>
    </w:p>
    <w:p w:rsidR="00EE2AAE" w:rsidRDefault="000E0C84" w:rsidP="00817A27">
      <w:pPr>
        <w:spacing w:line="560" w:lineRule="exact"/>
        <w:ind w:firstLineChars="200" w:firstLine="560"/>
        <w:rPr>
          <w:rFonts w:ascii="方正仿宋简体" w:eastAsia="方正仿宋简体" w:hAnsi="仿宋" w:cs="宋体"/>
          <w:b/>
          <w:bCs/>
          <w:color w:val="000000" w:themeColor="text1"/>
          <w:kern w:val="0"/>
          <w:sz w:val="28"/>
          <w:szCs w:val="32"/>
        </w:rPr>
      </w:pPr>
      <w:r w:rsidRPr="00383FA0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2.</w:t>
      </w:r>
      <w:r w:rsidRPr="00383FA0">
        <w:rPr>
          <w:rFonts w:hint="eastAsia"/>
          <w:sz w:val="20"/>
        </w:rPr>
        <w:t xml:space="preserve"> </w:t>
      </w:r>
      <w:r w:rsidRPr="00383FA0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在任何情况下试卷必须由2名以上监考教师共同管理，</w:t>
      </w:r>
      <w:r w:rsidRPr="00383FA0">
        <w:rPr>
          <w:rFonts w:ascii="方正仿宋简体" w:eastAsia="方正仿宋简体" w:hAnsi="仿宋" w:cs="宋体" w:hint="eastAsia"/>
          <w:b/>
          <w:bCs/>
          <w:color w:val="000000" w:themeColor="text1"/>
          <w:kern w:val="0"/>
          <w:sz w:val="28"/>
          <w:szCs w:val="32"/>
        </w:rPr>
        <w:t>严禁监考教师携带手机等通讯设备进入考场</w:t>
      </w:r>
      <w:r w:rsidR="00817A27" w:rsidRPr="00383FA0">
        <w:rPr>
          <w:rFonts w:ascii="方正仿宋简体" w:eastAsia="方正仿宋简体" w:hAnsi="仿宋" w:cs="宋体" w:hint="eastAsia"/>
          <w:b/>
          <w:bCs/>
          <w:color w:val="000000" w:themeColor="text1"/>
          <w:kern w:val="0"/>
          <w:sz w:val="28"/>
          <w:szCs w:val="32"/>
        </w:rPr>
        <w:t>!</w:t>
      </w:r>
    </w:p>
    <w:p w:rsidR="00880AEC" w:rsidRPr="00880AEC" w:rsidRDefault="00880AEC" w:rsidP="00880AEC">
      <w:pPr>
        <w:spacing w:line="560" w:lineRule="exact"/>
        <w:ind w:firstLineChars="2227" w:firstLine="6236"/>
        <w:rPr>
          <w:rFonts w:ascii="方正仿宋简体" w:eastAsia="方正仿宋简体" w:hAnsi="仿宋" w:cs="宋体"/>
          <w:bCs/>
          <w:color w:val="000000" w:themeColor="text1"/>
          <w:kern w:val="0"/>
          <w:sz w:val="28"/>
          <w:szCs w:val="32"/>
        </w:rPr>
      </w:pPr>
      <w:r w:rsidRPr="00880AEC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教务部</w:t>
      </w:r>
    </w:p>
    <w:p w:rsidR="00880AEC" w:rsidRPr="00880AEC" w:rsidRDefault="00880AEC" w:rsidP="00880AEC">
      <w:pPr>
        <w:spacing w:line="560" w:lineRule="exact"/>
        <w:ind w:firstLineChars="1974" w:firstLine="5527"/>
        <w:rPr>
          <w:rFonts w:ascii="方正仿宋简体" w:eastAsia="方正仿宋简体" w:hAnsi="仿宋" w:cs="宋体"/>
          <w:kern w:val="0"/>
          <w:sz w:val="28"/>
          <w:szCs w:val="32"/>
        </w:rPr>
      </w:pPr>
      <w:r w:rsidRPr="00880AEC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202</w:t>
      </w:r>
      <w:r w:rsidR="003F0961">
        <w:rPr>
          <w:rFonts w:ascii="方正仿宋简体" w:eastAsia="方正仿宋简体" w:hAnsi="仿宋" w:cs="宋体"/>
          <w:bCs/>
          <w:color w:val="000000" w:themeColor="text1"/>
          <w:kern w:val="0"/>
          <w:sz w:val="28"/>
          <w:szCs w:val="32"/>
        </w:rPr>
        <w:t>2</w:t>
      </w:r>
      <w:r w:rsidRPr="00880AEC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年</w:t>
      </w:r>
      <w:r w:rsidR="003F0961">
        <w:rPr>
          <w:rFonts w:ascii="方正仿宋简体" w:eastAsia="方正仿宋简体" w:hAnsi="仿宋" w:cs="宋体"/>
          <w:bCs/>
          <w:color w:val="000000" w:themeColor="text1"/>
          <w:kern w:val="0"/>
          <w:sz w:val="28"/>
          <w:szCs w:val="32"/>
        </w:rPr>
        <w:t>6</w:t>
      </w:r>
      <w:r w:rsidRPr="00880AEC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月</w:t>
      </w:r>
      <w:r w:rsidR="003F0961">
        <w:rPr>
          <w:rFonts w:ascii="方正仿宋简体" w:eastAsia="方正仿宋简体" w:hAnsi="仿宋" w:cs="宋体"/>
          <w:bCs/>
          <w:color w:val="000000" w:themeColor="text1"/>
          <w:kern w:val="0"/>
          <w:sz w:val="28"/>
          <w:szCs w:val="32"/>
        </w:rPr>
        <w:t>7</w:t>
      </w:r>
      <w:bookmarkStart w:id="4" w:name="_GoBack"/>
      <w:bookmarkEnd w:id="4"/>
      <w:r w:rsidRPr="00880AEC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28"/>
          <w:szCs w:val="32"/>
        </w:rPr>
        <w:t>日</w:t>
      </w:r>
    </w:p>
    <w:sectPr w:rsidR="00880AEC" w:rsidRPr="0088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B2" w:rsidRDefault="00ED4DB2" w:rsidP="00E44E3B">
      <w:r>
        <w:separator/>
      </w:r>
    </w:p>
  </w:endnote>
  <w:endnote w:type="continuationSeparator" w:id="0">
    <w:p w:rsidR="00ED4DB2" w:rsidRDefault="00ED4DB2" w:rsidP="00E4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B2" w:rsidRDefault="00ED4DB2" w:rsidP="00E44E3B">
      <w:r>
        <w:separator/>
      </w:r>
    </w:p>
  </w:footnote>
  <w:footnote w:type="continuationSeparator" w:id="0">
    <w:p w:rsidR="00ED4DB2" w:rsidRDefault="00ED4DB2" w:rsidP="00E4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112"/>
    <w:multiLevelType w:val="hybridMultilevel"/>
    <w:tmpl w:val="DD4C4896"/>
    <w:lvl w:ilvl="0" w:tplc="A6BAD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42C12"/>
    <w:multiLevelType w:val="hybridMultilevel"/>
    <w:tmpl w:val="DB34E180"/>
    <w:lvl w:ilvl="0" w:tplc="AACE0C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177D8E"/>
    <w:multiLevelType w:val="hybridMultilevel"/>
    <w:tmpl w:val="1A44EE9E"/>
    <w:lvl w:ilvl="0" w:tplc="213EBA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85"/>
    <w:rsid w:val="0002419E"/>
    <w:rsid w:val="00086F22"/>
    <w:rsid w:val="00095C2C"/>
    <w:rsid w:val="000E0C84"/>
    <w:rsid w:val="00185C8F"/>
    <w:rsid w:val="00201A54"/>
    <w:rsid w:val="00284A09"/>
    <w:rsid w:val="00287F39"/>
    <w:rsid w:val="003268F0"/>
    <w:rsid w:val="00383FA0"/>
    <w:rsid w:val="003F0961"/>
    <w:rsid w:val="004938A4"/>
    <w:rsid w:val="004F6085"/>
    <w:rsid w:val="00527A71"/>
    <w:rsid w:val="00600C08"/>
    <w:rsid w:val="007469CB"/>
    <w:rsid w:val="00756A5E"/>
    <w:rsid w:val="00773D03"/>
    <w:rsid w:val="00784482"/>
    <w:rsid w:val="00817A27"/>
    <w:rsid w:val="008418CE"/>
    <w:rsid w:val="00880AEC"/>
    <w:rsid w:val="00897D91"/>
    <w:rsid w:val="008B53B4"/>
    <w:rsid w:val="008D3576"/>
    <w:rsid w:val="0090692A"/>
    <w:rsid w:val="009C0865"/>
    <w:rsid w:val="009D5A94"/>
    <w:rsid w:val="00A51C6D"/>
    <w:rsid w:val="00AD7D51"/>
    <w:rsid w:val="00AF5DB7"/>
    <w:rsid w:val="00C334EB"/>
    <w:rsid w:val="00C66832"/>
    <w:rsid w:val="00C86E05"/>
    <w:rsid w:val="00CB4E39"/>
    <w:rsid w:val="00D0696C"/>
    <w:rsid w:val="00D34A6E"/>
    <w:rsid w:val="00D72171"/>
    <w:rsid w:val="00DE4A74"/>
    <w:rsid w:val="00E15B58"/>
    <w:rsid w:val="00E44E3B"/>
    <w:rsid w:val="00ED4DB2"/>
    <w:rsid w:val="00F02118"/>
    <w:rsid w:val="00FB6328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77131"/>
  <w15:chartTrackingRefBased/>
  <w15:docId w15:val="{8B3C8A00-1E7E-49F1-A445-E89264D4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E3B"/>
    <w:rPr>
      <w:sz w:val="18"/>
      <w:szCs w:val="18"/>
    </w:rPr>
  </w:style>
  <w:style w:type="paragraph" w:styleId="a7">
    <w:name w:val="List Paragraph"/>
    <w:basedOn w:val="a"/>
    <w:uiPriority w:val="34"/>
    <w:qFormat/>
    <w:rsid w:val="00E44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18</cp:revision>
  <dcterms:created xsi:type="dcterms:W3CDTF">2020-12-08T08:03:00Z</dcterms:created>
  <dcterms:modified xsi:type="dcterms:W3CDTF">2022-06-07T08:59:00Z</dcterms:modified>
</cp:coreProperties>
</file>